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1B95" w:rsidRPr="002372E6" w:rsidRDefault="009E1B95" w:rsidP="009E1B95">
      <w:pPr>
        <w:jc w:val="both"/>
        <w:rPr>
          <w:rFonts w:cstheme="minorHAnsi"/>
          <w:b/>
          <w:sz w:val="22"/>
          <w:szCs w:val="22"/>
        </w:rPr>
      </w:pPr>
      <w:bookmarkStart w:id="0" w:name="_GoBack"/>
      <w:bookmarkEnd w:id="0"/>
      <w:r w:rsidRPr="002372E6">
        <w:rPr>
          <w:rFonts w:cstheme="minorHAnsi"/>
          <w:b/>
          <w:sz w:val="22"/>
          <w:szCs w:val="22"/>
        </w:rPr>
        <w:t xml:space="preserve">Mondelinge vragen: Waar zijn de verdwenen kinderen? </w:t>
      </w:r>
    </w:p>
    <w:p w:rsidR="000F278A" w:rsidRPr="002372E6" w:rsidRDefault="000F278A" w:rsidP="000F278A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In december 2018 stelde mevrouw </w:t>
      </w:r>
      <w:proofErr w:type="spellStart"/>
      <w:r w:rsidRP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>Podt</w:t>
      </w:r>
      <w:proofErr w:type="spellEnd"/>
      <w:r w:rsidRP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van D66 schriftelijke vragen over </w:t>
      </w:r>
      <w:r w:rsidRPr="000F278A">
        <w:rPr>
          <w:rFonts w:asciiTheme="minorHAnsi" w:hAnsiTheme="minorHAnsi" w:cstheme="minorHAnsi"/>
          <w:sz w:val="22"/>
          <w:szCs w:val="22"/>
        </w:rPr>
        <w:t xml:space="preserve">jonge </w:t>
      </w:r>
      <w:proofErr w:type="spellStart"/>
      <w:r w:rsidRPr="000F278A">
        <w:rPr>
          <w:rFonts w:asciiTheme="minorHAnsi" w:hAnsiTheme="minorHAnsi" w:cstheme="minorHAnsi"/>
          <w:sz w:val="22"/>
          <w:szCs w:val="22"/>
        </w:rPr>
        <w:t>AMV’s</w:t>
      </w:r>
      <w:proofErr w:type="spellEnd"/>
      <w:r w:rsidRPr="000F278A">
        <w:rPr>
          <w:rFonts w:asciiTheme="minorHAnsi" w:hAnsiTheme="minorHAnsi" w:cstheme="minorHAnsi"/>
          <w:sz w:val="22"/>
          <w:szCs w:val="22"/>
        </w:rPr>
        <w:t xml:space="preserve"> of jongvolwassen ex-</w:t>
      </w:r>
      <w:proofErr w:type="spellStart"/>
      <w:r w:rsidRPr="000F278A">
        <w:rPr>
          <w:rFonts w:asciiTheme="minorHAnsi" w:hAnsiTheme="minorHAnsi" w:cstheme="minorHAnsi"/>
          <w:sz w:val="22"/>
          <w:szCs w:val="22"/>
        </w:rPr>
        <w:t>AMV’s</w:t>
      </w:r>
      <w:proofErr w:type="spellEnd"/>
      <w:r w:rsidRPr="000F278A">
        <w:rPr>
          <w:rFonts w:asciiTheme="minorHAnsi" w:hAnsiTheme="minorHAnsi" w:cstheme="minorHAnsi"/>
          <w:sz w:val="22"/>
          <w:szCs w:val="22"/>
        </w:rPr>
        <w:t xml:space="preserve"> die uit de Utrechtse opvang (</w:t>
      </w:r>
      <w:proofErr w:type="spellStart"/>
      <w:r w:rsidRPr="000F278A">
        <w:rPr>
          <w:rFonts w:asciiTheme="minorHAnsi" w:hAnsiTheme="minorHAnsi" w:cstheme="minorHAnsi"/>
          <w:sz w:val="22"/>
          <w:szCs w:val="22"/>
        </w:rPr>
        <w:t>Nidos</w:t>
      </w:r>
      <w:proofErr w:type="spellEnd"/>
      <w:r w:rsidRPr="000F278A">
        <w:rPr>
          <w:rFonts w:asciiTheme="minorHAnsi" w:hAnsiTheme="minorHAnsi" w:cstheme="minorHAnsi"/>
          <w:sz w:val="22"/>
          <w:szCs w:val="22"/>
        </w:rPr>
        <w:t xml:space="preserve"> of COA) </w:t>
      </w:r>
      <w:r w:rsidR="002372E6">
        <w:rPr>
          <w:rFonts w:asciiTheme="minorHAnsi" w:hAnsiTheme="minorHAnsi" w:cstheme="minorHAnsi"/>
          <w:sz w:val="22"/>
          <w:szCs w:val="22"/>
        </w:rPr>
        <w:t>M</w:t>
      </w:r>
      <w:r w:rsidRPr="000F278A">
        <w:rPr>
          <w:rFonts w:asciiTheme="minorHAnsi" w:hAnsiTheme="minorHAnsi" w:cstheme="minorHAnsi"/>
          <w:sz w:val="22"/>
          <w:szCs w:val="22"/>
        </w:rPr>
        <w:t xml:space="preserve">et </w:t>
      </w:r>
      <w:r w:rsidR="002372E6">
        <w:rPr>
          <w:rFonts w:asciiTheme="minorHAnsi" w:hAnsiTheme="minorHAnsi" w:cstheme="minorHAnsi"/>
          <w:sz w:val="22"/>
          <w:szCs w:val="22"/>
        </w:rPr>
        <w:t>O</w:t>
      </w:r>
      <w:r w:rsidRPr="000F278A">
        <w:rPr>
          <w:rFonts w:asciiTheme="minorHAnsi" w:hAnsiTheme="minorHAnsi" w:cstheme="minorHAnsi"/>
          <w:sz w:val="22"/>
          <w:szCs w:val="22"/>
        </w:rPr>
        <w:t xml:space="preserve">nbekende </w:t>
      </w:r>
      <w:r w:rsidR="002372E6">
        <w:rPr>
          <w:rFonts w:asciiTheme="minorHAnsi" w:hAnsiTheme="minorHAnsi" w:cstheme="minorHAnsi"/>
          <w:sz w:val="22"/>
          <w:szCs w:val="22"/>
        </w:rPr>
        <w:t>B</w:t>
      </w:r>
      <w:r w:rsidRPr="000F278A">
        <w:rPr>
          <w:rFonts w:asciiTheme="minorHAnsi" w:hAnsiTheme="minorHAnsi" w:cstheme="minorHAnsi"/>
          <w:sz w:val="22"/>
          <w:szCs w:val="22"/>
        </w:rPr>
        <w:t>estemming (MOB) zijn vertrokken</w:t>
      </w:r>
      <w:r w:rsidRPr="002372E6">
        <w:rPr>
          <w:rFonts w:asciiTheme="minorHAnsi" w:hAnsiTheme="minorHAnsi" w:cstheme="minorHAnsi"/>
          <w:sz w:val="22"/>
          <w:szCs w:val="22"/>
        </w:rPr>
        <w:t xml:space="preserve"> en wat </w:t>
      </w:r>
      <w:r w:rsidRPr="000F278A">
        <w:rPr>
          <w:rFonts w:asciiTheme="minorHAnsi" w:hAnsiTheme="minorHAnsi" w:cstheme="minorHAnsi"/>
          <w:sz w:val="22"/>
          <w:szCs w:val="22"/>
        </w:rPr>
        <w:t xml:space="preserve">er in zo’n geval </w:t>
      </w:r>
      <w:r w:rsidRPr="002372E6">
        <w:rPr>
          <w:rFonts w:asciiTheme="minorHAnsi" w:hAnsiTheme="minorHAnsi" w:cstheme="minorHAnsi"/>
          <w:sz w:val="22"/>
          <w:szCs w:val="22"/>
        </w:rPr>
        <w:t xml:space="preserve">wordt </w:t>
      </w:r>
      <w:r w:rsidRPr="000F278A">
        <w:rPr>
          <w:rFonts w:asciiTheme="minorHAnsi" w:hAnsiTheme="minorHAnsi" w:cstheme="minorHAnsi"/>
          <w:sz w:val="22"/>
          <w:szCs w:val="22"/>
        </w:rPr>
        <w:t>gedaan</w:t>
      </w:r>
      <w:r w:rsidRPr="002372E6">
        <w:rPr>
          <w:rFonts w:asciiTheme="minorHAnsi" w:hAnsiTheme="minorHAnsi" w:cstheme="minorHAnsi"/>
          <w:sz w:val="22"/>
          <w:szCs w:val="22"/>
        </w:rPr>
        <w:t>. Het antwoord van het college was dat h</w:t>
      </w:r>
      <w:r w:rsidRPr="000F278A">
        <w:rPr>
          <w:rFonts w:asciiTheme="minorHAnsi" w:hAnsiTheme="minorHAnsi" w:cstheme="minorHAnsi"/>
          <w:sz w:val="22"/>
          <w:szCs w:val="22"/>
        </w:rPr>
        <w:t xml:space="preserve">et exacte aantal </w:t>
      </w:r>
      <w:proofErr w:type="spellStart"/>
      <w:r w:rsidRPr="000F278A">
        <w:rPr>
          <w:rFonts w:asciiTheme="minorHAnsi" w:hAnsiTheme="minorHAnsi" w:cstheme="minorHAnsi"/>
          <w:sz w:val="22"/>
          <w:szCs w:val="22"/>
        </w:rPr>
        <w:t>AMV’s</w:t>
      </w:r>
      <w:proofErr w:type="spellEnd"/>
      <w:r w:rsidRPr="000F278A">
        <w:rPr>
          <w:rFonts w:asciiTheme="minorHAnsi" w:hAnsiTheme="minorHAnsi" w:cstheme="minorHAnsi"/>
          <w:sz w:val="22"/>
          <w:szCs w:val="22"/>
        </w:rPr>
        <w:t xml:space="preserve"> dat MOB is gegaan in Utrecht volgens NIDOS niet te herleiden </w:t>
      </w:r>
      <w:r w:rsidRPr="002372E6">
        <w:rPr>
          <w:rFonts w:asciiTheme="minorHAnsi" w:hAnsiTheme="minorHAnsi" w:cstheme="minorHAnsi"/>
          <w:sz w:val="22"/>
          <w:szCs w:val="22"/>
        </w:rPr>
        <w:t xml:space="preserve">is </w:t>
      </w:r>
      <w:r w:rsidRPr="000F278A">
        <w:rPr>
          <w:rFonts w:asciiTheme="minorHAnsi" w:hAnsiTheme="minorHAnsi" w:cstheme="minorHAnsi"/>
          <w:sz w:val="22"/>
          <w:szCs w:val="22"/>
        </w:rPr>
        <w:t>uit hun registrati</w:t>
      </w:r>
      <w:r w:rsidRPr="002372E6">
        <w:rPr>
          <w:rFonts w:asciiTheme="minorHAnsi" w:hAnsiTheme="minorHAnsi" w:cstheme="minorHAnsi"/>
          <w:sz w:val="22"/>
          <w:szCs w:val="22"/>
        </w:rPr>
        <w:t>e</w:t>
      </w:r>
      <w:r w:rsidRPr="000F278A">
        <w:rPr>
          <w:rFonts w:asciiTheme="minorHAnsi" w:hAnsiTheme="minorHAnsi" w:cstheme="minorHAnsi"/>
          <w:sz w:val="22"/>
          <w:szCs w:val="22"/>
        </w:rPr>
        <w:t xml:space="preserve">. </w:t>
      </w:r>
      <w:r w:rsidRPr="002372E6">
        <w:rPr>
          <w:rFonts w:asciiTheme="minorHAnsi" w:hAnsiTheme="minorHAnsi" w:cstheme="minorHAnsi"/>
          <w:sz w:val="22"/>
          <w:szCs w:val="22"/>
        </w:rPr>
        <w:t xml:space="preserve">Wel gaf het college aan dat wanneer </w:t>
      </w:r>
      <w:r w:rsidR="001E1D66">
        <w:rPr>
          <w:rFonts w:asciiTheme="minorHAnsi" w:hAnsiTheme="minorHAnsi" w:cstheme="minorHAnsi"/>
          <w:sz w:val="22"/>
          <w:szCs w:val="22"/>
        </w:rPr>
        <w:t>zo’n situatie zich voordoet</w:t>
      </w:r>
      <w:r w:rsidRPr="002372E6">
        <w:rPr>
          <w:rFonts w:asciiTheme="minorHAnsi" w:hAnsiTheme="minorHAnsi" w:cstheme="minorHAnsi"/>
          <w:sz w:val="22"/>
          <w:szCs w:val="22"/>
        </w:rPr>
        <w:t>, conform het protocol Vermissing door de jeugdbeschermer melding gedaan</w:t>
      </w:r>
      <w:r w:rsidR="001E1D66">
        <w:rPr>
          <w:rFonts w:asciiTheme="minorHAnsi" w:hAnsiTheme="minorHAnsi" w:cstheme="minorHAnsi"/>
          <w:sz w:val="22"/>
          <w:szCs w:val="22"/>
        </w:rPr>
        <w:t xml:space="preserve"> wordt</w:t>
      </w:r>
      <w:r w:rsidRPr="002372E6">
        <w:rPr>
          <w:rFonts w:asciiTheme="minorHAnsi" w:hAnsiTheme="minorHAnsi" w:cstheme="minorHAnsi"/>
          <w:sz w:val="22"/>
          <w:szCs w:val="22"/>
        </w:rPr>
        <w:t xml:space="preserve"> bij de Vreemdelingenpolitie (AVIM). De jeugdbeschermer onderhoudt na de vermissing contact met de politie over de voortgang van de opsporing.</w:t>
      </w:r>
    </w:p>
    <w:p w:rsidR="000F278A" w:rsidRPr="002372E6" w:rsidRDefault="000F278A" w:rsidP="000F278A">
      <w:pPr>
        <w:pStyle w:val="Normaalweb"/>
        <w:jc w:val="both"/>
        <w:rPr>
          <w:rFonts w:asciiTheme="minorHAnsi" w:hAnsiTheme="minorHAnsi" w:cstheme="minorHAnsi"/>
          <w:sz w:val="22"/>
          <w:szCs w:val="22"/>
        </w:rPr>
      </w:pPr>
      <w:r w:rsidRPr="002372E6">
        <w:rPr>
          <w:rFonts w:asciiTheme="minorHAnsi" w:hAnsiTheme="minorHAnsi" w:cstheme="minorHAnsi"/>
          <w:sz w:val="22"/>
          <w:szCs w:val="22"/>
        </w:rPr>
        <w:t xml:space="preserve">Helaas lazen we afgelopen week </w:t>
      </w:r>
      <w:r w:rsidRP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het verontrustende bericht dat er afgelopen 4,5 jaar ruim 1.600 asielkinderen </w:t>
      </w:r>
      <w:r w:rsid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zijn </w:t>
      </w:r>
      <w:r w:rsidRPr="002372E6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weggelopen uit opvanglocaties. </w:t>
      </w:r>
      <w:r w:rsidRPr="002372E6">
        <w:rPr>
          <w:rFonts w:asciiTheme="minorHAnsi" w:hAnsiTheme="minorHAnsi" w:cstheme="minorHAnsi"/>
          <w:sz w:val="22"/>
          <w:szCs w:val="22"/>
        </w:rPr>
        <w:t xml:space="preserve">Volgens hulpverleners van </w:t>
      </w:r>
      <w:proofErr w:type="spellStart"/>
      <w:r w:rsidRPr="002372E6">
        <w:rPr>
          <w:rFonts w:asciiTheme="minorHAnsi" w:hAnsiTheme="minorHAnsi" w:cstheme="minorHAnsi"/>
          <w:sz w:val="22"/>
          <w:szCs w:val="22"/>
        </w:rPr>
        <w:t>Nidos</w:t>
      </w:r>
      <w:proofErr w:type="spellEnd"/>
      <w:r w:rsidRPr="002372E6">
        <w:rPr>
          <w:rFonts w:asciiTheme="minorHAnsi" w:hAnsiTheme="minorHAnsi" w:cstheme="minorHAnsi"/>
          <w:sz w:val="22"/>
          <w:szCs w:val="22"/>
        </w:rPr>
        <w:t xml:space="preserve"> worden sommige jongeren door criminelen opgehaald uit het asielzoekerscentrum om te stelen, maar er zijn ook </w:t>
      </w:r>
      <w:r w:rsidR="002372E6">
        <w:rPr>
          <w:rFonts w:asciiTheme="minorHAnsi" w:hAnsiTheme="minorHAnsi" w:cstheme="minorHAnsi"/>
          <w:sz w:val="22"/>
          <w:szCs w:val="22"/>
        </w:rPr>
        <w:t>zorgen over</w:t>
      </w:r>
      <w:r w:rsidRPr="002372E6">
        <w:rPr>
          <w:rFonts w:asciiTheme="minorHAnsi" w:hAnsiTheme="minorHAnsi" w:cstheme="minorHAnsi"/>
          <w:sz w:val="22"/>
          <w:szCs w:val="22"/>
        </w:rPr>
        <w:t xml:space="preserve"> meisjes die de opvang verlaten waarbij vermoeden is van gedwongen seks. De gemeente </w:t>
      </w:r>
      <w:r w:rsidR="001E1D66">
        <w:rPr>
          <w:rFonts w:asciiTheme="minorHAnsi" w:hAnsiTheme="minorHAnsi" w:cstheme="minorHAnsi"/>
          <w:sz w:val="22"/>
          <w:szCs w:val="22"/>
        </w:rPr>
        <w:t>heeft een</w:t>
      </w:r>
      <w:r w:rsidR="001E1D66" w:rsidRPr="002372E6">
        <w:rPr>
          <w:rFonts w:asciiTheme="minorHAnsi" w:hAnsiTheme="minorHAnsi" w:cstheme="minorHAnsi"/>
          <w:sz w:val="22"/>
          <w:szCs w:val="22"/>
        </w:rPr>
        <w:t xml:space="preserve"> </w:t>
      </w:r>
      <w:r w:rsidRPr="002372E6">
        <w:rPr>
          <w:rFonts w:asciiTheme="minorHAnsi" w:hAnsiTheme="minorHAnsi" w:cstheme="minorHAnsi"/>
          <w:sz w:val="22"/>
          <w:szCs w:val="22"/>
        </w:rPr>
        <w:t>zorgplicht voor deze kinderen en jongeren.</w:t>
      </w:r>
    </w:p>
    <w:p w:rsidR="009E1B95" w:rsidRPr="002372E6" w:rsidRDefault="009E1B95" w:rsidP="009E1B95">
      <w:pPr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>Daarom heeft de fractie van de CU de volgende vragen:</w:t>
      </w:r>
    </w:p>
    <w:p w:rsidR="009E1B95" w:rsidRPr="002372E6" w:rsidRDefault="009E1B95" w:rsidP="009E1B95">
      <w:pPr>
        <w:pStyle w:val="Lijstalinea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>Kan de wethouder aangeven</w:t>
      </w:r>
      <w:r w:rsidR="002372E6" w:rsidRPr="002372E6">
        <w:rPr>
          <w:rFonts w:cstheme="minorHAnsi"/>
          <w:sz w:val="22"/>
          <w:szCs w:val="22"/>
        </w:rPr>
        <w:t xml:space="preserve">, nu dit </w:t>
      </w:r>
      <w:r w:rsidR="002372E6">
        <w:rPr>
          <w:rFonts w:cstheme="minorHAnsi"/>
          <w:sz w:val="22"/>
          <w:szCs w:val="22"/>
        </w:rPr>
        <w:t xml:space="preserve">landelijke </w:t>
      </w:r>
      <w:r w:rsidR="002372E6" w:rsidRPr="002372E6">
        <w:rPr>
          <w:rFonts w:cstheme="minorHAnsi"/>
          <w:sz w:val="22"/>
          <w:szCs w:val="22"/>
        </w:rPr>
        <w:t>onderzoek gedaan is,</w:t>
      </w:r>
      <w:r w:rsidRPr="002372E6">
        <w:rPr>
          <w:rFonts w:cstheme="minorHAnsi"/>
          <w:sz w:val="22"/>
          <w:szCs w:val="22"/>
        </w:rPr>
        <w:t xml:space="preserve"> hoeveel kinderen </w:t>
      </w:r>
      <w:r w:rsidR="002372E6">
        <w:rPr>
          <w:rFonts w:cstheme="minorHAnsi"/>
          <w:sz w:val="22"/>
          <w:szCs w:val="22"/>
        </w:rPr>
        <w:t xml:space="preserve">dit betreft </w:t>
      </w:r>
      <w:r w:rsidR="002372E6" w:rsidRPr="002372E6">
        <w:rPr>
          <w:rFonts w:cstheme="minorHAnsi"/>
          <w:sz w:val="22"/>
          <w:szCs w:val="22"/>
        </w:rPr>
        <w:t>uit Utrechtse asielzoekerscentra</w:t>
      </w:r>
      <w:r w:rsidRPr="002372E6">
        <w:rPr>
          <w:rFonts w:cstheme="minorHAnsi"/>
          <w:sz w:val="22"/>
          <w:szCs w:val="22"/>
        </w:rPr>
        <w:t xml:space="preserve">? </w:t>
      </w:r>
    </w:p>
    <w:p w:rsidR="009E1B95" w:rsidRPr="002372E6" w:rsidRDefault="00AA7AE8" w:rsidP="009E1B95">
      <w:pPr>
        <w:pStyle w:val="Lijstalinea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 xml:space="preserve">Wanneer dit niet bekend is, is het college bereid </w:t>
      </w:r>
      <w:r w:rsidR="002372E6" w:rsidRPr="002372E6">
        <w:rPr>
          <w:rFonts w:cstheme="minorHAnsi"/>
          <w:sz w:val="22"/>
          <w:szCs w:val="22"/>
        </w:rPr>
        <w:t xml:space="preserve">alsnog </w:t>
      </w:r>
      <w:r w:rsidRPr="002372E6">
        <w:rPr>
          <w:rFonts w:cstheme="minorHAnsi"/>
          <w:sz w:val="22"/>
          <w:szCs w:val="22"/>
        </w:rPr>
        <w:t>te</w:t>
      </w:r>
      <w:r w:rsidR="009E1B95" w:rsidRPr="002372E6">
        <w:rPr>
          <w:rFonts w:cstheme="minorHAnsi"/>
          <w:sz w:val="22"/>
          <w:szCs w:val="22"/>
        </w:rPr>
        <w:t xml:space="preserve"> onderzoeken hoeveel kinderen vanuit Utrechtse asielzoekerscentra met onbekende bestemming zijn verdwenen in de afgelopen jaren, wat de oorzaken zijn en in hoeverre deze verdwijning vrijwillig is gebeurd en </w:t>
      </w:r>
      <w:r w:rsidRPr="002372E6">
        <w:rPr>
          <w:rFonts w:cstheme="minorHAnsi"/>
          <w:sz w:val="22"/>
          <w:szCs w:val="22"/>
        </w:rPr>
        <w:t>hierover te rapporteren aan de raad</w:t>
      </w:r>
      <w:r w:rsidR="009E1B95" w:rsidRPr="002372E6">
        <w:rPr>
          <w:rFonts w:cstheme="minorHAnsi"/>
          <w:sz w:val="22"/>
          <w:szCs w:val="22"/>
        </w:rPr>
        <w:t>?</w:t>
      </w:r>
    </w:p>
    <w:p w:rsidR="002372E6" w:rsidRPr="002372E6" w:rsidRDefault="002372E6" w:rsidP="002372E6">
      <w:pPr>
        <w:pStyle w:val="Lijstalinea"/>
        <w:jc w:val="both"/>
        <w:rPr>
          <w:rFonts w:cstheme="minorHAnsi"/>
          <w:sz w:val="22"/>
          <w:szCs w:val="22"/>
        </w:rPr>
      </w:pPr>
    </w:p>
    <w:p w:rsidR="002372E6" w:rsidRPr="002372E6" w:rsidRDefault="002372E6" w:rsidP="002372E6">
      <w:pPr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 xml:space="preserve">Uit de beantwoording van de schriftelijke vragen blijkt dat de jeugdbescherming van </w:t>
      </w:r>
      <w:proofErr w:type="spellStart"/>
      <w:r w:rsidRPr="002372E6">
        <w:rPr>
          <w:rFonts w:cstheme="minorHAnsi"/>
          <w:sz w:val="22"/>
          <w:szCs w:val="22"/>
        </w:rPr>
        <w:t>Nidos</w:t>
      </w:r>
      <w:proofErr w:type="spellEnd"/>
      <w:r w:rsidRPr="002372E6">
        <w:rPr>
          <w:rFonts w:cstheme="minorHAnsi"/>
          <w:sz w:val="22"/>
          <w:szCs w:val="22"/>
        </w:rPr>
        <w:t xml:space="preserve"> een melding conform protocol vermissing doet bij de Vreemdelingenpolitie </w:t>
      </w:r>
      <w:r>
        <w:rPr>
          <w:rFonts w:cstheme="minorHAnsi"/>
          <w:sz w:val="22"/>
          <w:szCs w:val="22"/>
        </w:rPr>
        <w:t>in het geval</w:t>
      </w:r>
      <w:r w:rsidRPr="002372E6">
        <w:rPr>
          <w:rFonts w:cstheme="minorHAnsi"/>
          <w:sz w:val="22"/>
          <w:szCs w:val="22"/>
        </w:rPr>
        <w:t xml:space="preserve"> een AMV-er toch MOB gaat. </w:t>
      </w:r>
      <w:r w:rsidR="00886504" w:rsidRPr="00886504">
        <w:rPr>
          <w:rFonts w:cstheme="minorHAnsi"/>
          <w:sz w:val="22"/>
          <w:szCs w:val="22"/>
        </w:rPr>
        <w:t>De jeugdbeschermer onderhoudt na de vermissing contact met de politie over de voortgang van de opsporing.</w:t>
      </w:r>
    </w:p>
    <w:p w:rsidR="002372E6" w:rsidRPr="002372E6" w:rsidRDefault="002372E6" w:rsidP="002372E6">
      <w:pPr>
        <w:jc w:val="both"/>
        <w:rPr>
          <w:rFonts w:cstheme="minorHAnsi"/>
          <w:sz w:val="22"/>
          <w:szCs w:val="22"/>
        </w:rPr>
      </w:pPr>
    </w:p>
    <w:p w:rsidR="00886504" w:rsidRDefault="002372E6" w:rsidP="009E1B95">
      <w:pPr>
        <w:pStyle w:val="Lijstalinea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>Kan de wethouder aangeven of deze aanpak toereikend is</w:t>
      </w:r>
      <w:r w:rsidR="00886504">
        <w:rPr>
          <w:rFonts w:cstheme="minorHAnsi"/>
          <w:sz w:val="22"/>
          <w:szCs w:val="22"/>
        </w:rPr>
        <w:t xml:space="preserve"> om deze jongeren weer terug te halen naar de opvanglocatie?</w:t>
      </w:r>
    </w:p>
    <w:p w:rsidR="009E1B95" w:rsidRPr="002372E6" w:rsidRDefault="00886504" w:rsidP="009E1B95">
      <w:pPr>
        <w:pStyle w:val="Lijstalinea"/>
        <w:numPr>
          <w:ilvl w:val="0"/>
          <w:numId w:val="3"/>
        </w:numPr>
        <w:jc w:val="both"/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>En als dit niet het geval is,</w:t>
      </w:r>
      <w:r w:rsidR="002372E6" w:rsidRPr="002372E6">
        <w:rPr>
          <w:rFonts w:cstheme="minorHAnsi"/>
          <w:sz w:val="22"/>
          <w:szCs w:val="22"/>
        </w:rPr>
        <w:t xml:space="preserve"> is het </w:t>
      </w:r>
      <w:r w:rsidR="00AA7AE8" w:rsidRPr="002372E6">
        <w:rPr>
          <w:rFonts w:cstheme="minorHAnsi"/>
          <w:sz w:val="22"/>
          <w:szCs w:val="22"/>
        </w:rPr>
        <w:t>college bereid om te</w:t>
      </w:r>
      <w:r w:rsidR="009E1B95" w:rsidRPr="002372E6">
        <w:rPr>
          <w:rFonts w:cstheme="minorHAnsi"/>
          <w:sz w:val="22"/>
          <w:szCs w:val="22"/>
        </w:rPr>
        <w:t xml:space="preserve"> komen met een </w:t>
      </w:r>
      <w:r w:rsidR="002372E6" w:rsidRPr="002372E6">
        <w:rPr>
          <w:rFonts w:cstheme="minorHAnsi"/>
          <w:sz w:val="22"/>
          <w:szCs w:val="22"/>
        </w:rPr>
        <w:t xml:space="preserve">beter </w:t>
      </w:r>
      <w:r w:rsidR="009E1B95" w:rsidRPr="002372E6">
        <w:rPr>
          <w:rFonts w:cstheme="minorHAnsi"/>
          <w:sz w:val="22"/>
          <w:szCs w:val="22"/>
        </w:rPr>
        <w:t xml:space="preserve">plan van aanpak om onvrijwillige </w:t>
      </w:r>
      <w:r w:rsidR="00D5494E">
        <w:rPr>
          <w:rFonts w:cstheme="minorHAnsi"/>
          <w:sz w:val="22"/>
          <w:szCs w:val="22"/>
        </w:rPr>
        <w:t xml:space="preserve">en vrijwillige </w:t>
      </w:r>
      <w:r w:rsidR="009E1B95" w:rsidRPr="002372E6">
        <w:rPr>
          <w:rFonts w:cstheme="minorHAnsi"/>
          <w:sz w:val="22"/>
          <w:szCs w:val="22"/>
        </w:rPr>
        <w:t xml:space="preserve">verdwijningen in de toekomst te voorkomen en maatregelen </w:t>
      </w:r>
      <w:r w:rsidR="00AA7AE8" w:rsidRPr="002372E6">
        <w:rPr>
          <w:rFonts w:cstheme="minorHAnsi"/>
          <w:sz w:val="22"/>
          <w:szCs w:val="22"/>
        </w:rPr>
        <w:t xml:space="preserve">te nemen </w:t>
      </w:r>
      <w:r w:rsidR="009E1B95" w:rsidRPr="002372E6">
        <w:rPr>
          <w:rFonts w:cstheme="minorHAnsi"/>
          <w:sz w:val="22"/>
          <w:szCs w:val="22"/>
        </w:rPr>
        <w:t xml:space="preserve">om adequate meldingen en opsporing te waarborgen? </w:t>
      </w:r>
      <w:r w:rsidR="00AA7AE8" w:rsidRPr="002372E6">
        <w:rPr>
          <w:rFonts w:cstheme="minorHAnsi"/>
          <w:sz w:val="22"/>
          <w:szCs w:val="22"/>
        </w:rPr>
        <w:t xml:space="preserve">Zo nee, waarom niet? </w:t>
      </w:r>
    </w:p>
    <w:p w:rsidR="009E1B95" w:rsidRPr="002372E6" w:rsidRDefault="009E1B95" w:rsidP="009E1B95">
      <w:pPr>
        <w:contextualSpacing/>
        <w:jc w:val="both"/>
        <w:rPr>
          <w:rFonts w:cstheme="minorHAnsi"/>
          <w:sz w:val="22"/>
          <w:szCs w:val="22"/>
        </w:rPr>
      </w:pPr>
    </w:p>
    <w:p w:rsidR="009E1B95" w:rsidRPr="002372E6" w:rsidRDefault="009E1B95" w:rsidP="009E1B95">
      <w:pPr>
        <w:contextualSpacing/>
        <w:jc w:val="both"/>
        <w:rPr>
          <w:rFonts w:cstheme="minorHAnsi"/>
          <w:sz w:val="22"/>
          <w:szCs w:val="22"/>
        </w:rPr>
      </w:pPr>
    </w:p>
    <w:p w:rsidR="009E1B95" w:rsidRPr="002372E6" w:rsidRDefault="009E1B95" w:rsidP="009E1B95">
      <w:pPr>
        <w:contextualSpacing/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>Rachel Streefland</w:t>
      </w:r>
      <w:r w:rsidR="00D5494E">
        <w:rPr>
          <w:rFonts w:cstheme="minorHAnsi"/>
          <w:sz w:val="22"/>
          <w:szCs w:val="22"/>
        </w:rPr>
        <w:t xml:space="preserve"> </w:t>
      </w:r>
      <w:r w:rsidR="00D5494E">
        <w:rPr>
          <w:rFonts w:cstheme="minorHAnsi"/>
          <w:sz w:val="22"/>
          <w:szCs w:val="22"/>
        </w:rPr>
        <w:tab/>
        <w:t xml:space="preserve">Anne-Marijke </w:t>
      </w:r>
      <w:proofErr w:type="spellStart"/>
      <w:r w:rsidR="00D5494E">
        <w:rPr>
          <w:rFonts w:cstheme="minorHAnsi"/>
          <w:sz w:val="22"/>
          <w:szCs w:val="22"/>
        </w:rPr>
        <w:t>Podt</w:t>
      </w:r>
      <w:proofErr w:type="spellEnd"/>
      <w:r w:rsidR="00D5494E">
        <w:rPr>
          <w:rFonts w:cstheme="minorHAnsi"/>
          <w:sz w:val="22"/>
          <w:szCs w:val="22"/>
        </w:rPr>
        <w:tab/>
        <w:t>Fred Dekkers</w:t>
      </w:r>
    </w:p>
    <w:p w:rsidR="009E1B95" w:rsidRPr="002372E6" w:rsidRDefault="009E1B95" w:rsidP="009E1B95">
      <w:pPr>
        <w:contextualSpacing/>
        <w:jc w:val="both"/>
        <w:rPr>
          <w:rFonts w:cstheme="minorHAnsi"/>
          <w:sz w:val="22"/>
          <w:szCs w:val="22"/>
        </w:rPr>
      </w:pPr>
      <w:r w:rsidRPr="002372E6">
        <w:rPr>
          <w:rFonts w:cstheme="minorHAnsi"/>
          <w:sz w:val="22"/>
          <w:szCs w:val="22"/>
        </w:rPr>
        <w:t xml:space="preserve">CU </w:t>
      </w:r>
      <w:r w:rsidR="00D5494E">
        <w:rPr>
          <w:rFonts w:cstheme="minorHAnsi"/>
          <w:sz w:val="22"/>
          <w:szCs w:val="22"/>
        </w:rPr>
        <w:tab/>
      </w:r>
      <w:r w:rsidR="00D5494E">
        <w:rPr>
          <w:rFonts w:cstheme="minorHAnsi"/>
          <w:sz w:val="22"/>
          <w:szCs w:val="22"/>
        </w:rPr>
        <w:tab/>
      </w:r>
      <w:r w:rsidR="00D5494E">
        <w:rPr>
          <w:rFonts w:cstheme="minorHAnsi"/>
          <w:sz w:val="22"/>
          <w:szCs w:val="22"/>
        </w:rPr>
        <w:tab/>
        <w:t>D66</w:t>
      </w:r>
      <w:r w:rsidR="00D5494E">
        <w:rPr>
          <w:rFonts w:cstheme="minorHAnsi"/>
          <w:sz w:val="22"/>
          <w:szCs w:val="22"/>
        </w:rPr>
        <w:tab/>
      </w:r>
      <w:r w:rsidR="00D5494E">
        <w:rPr>
          <w:rFonts w:cstheme="minorHAnsi"/>
          <w:sz w:val="22"/>
          <w:szCs w:val="22"/>
        </w:rPr>
        <w:tab/>
      </w:r>
      <w:r w:rsidR="00D5494E">
        <w:rPr>
          <w:rFonts w:cstheme="minorHAnsi"/>
          <w:sz w:val="22"/>
          <w:szCs w:val="22"/>
        </w:rPr>
        <w:tab/>
        <w:t>GroenLinks</w:t>
      </w:r>
    </w:p>
    <w:p w:rsidR="009E1B95" w:rsidRPr="002372E6" w:rsidRDefault="009E1B95" w:rsidP="009E1B95">
      <w:pPr>
        <w:jc w:val="both"/>
        <w:rPr>
          <w:rFonts w:cstheme="minorHAnsi"/>
          <w:sz w:val="22"/>
          <w:szCs w:val="22"/>
        </w:rPr>
      </w:pPr>
    </w:p>
    <w:p w:rsidR="009E1B95" w:rsidRPr="002372E6" w:rsidRDefault="009E1B95" w:rsidP="009E1B95">
      <w:pPr>
        <w:jc w:val="both"/>
        <w:rPr>
          <w:rFonts w:cstheme="minorHAnsi"/>
          <w:sz w:val="22"/>
          <w:szCs w:val="22"/>
        </w:rPr>
      </w:pPr>
    </w:p>
    <w:p w:rsidR="0038397F" w:rsidRPr="002372E6" w:rsidRDefault="0038397F" w:rsidP="009E1B95">
      <w:pPr>
        <w:jc w:val="both"/>
        <w:rPr>
          <w:rFonts w:cstheme="minorHAnsi"/>
          <w:sz w:val="22"/>
          <w:szCs w:val="22"/>
        </w:rPr>
      </w:pPr>
    </w:p>
    <w:sectPr w:rsidR="0038397F" w:rsidRPr="002372E6" w:rsidSect="00000E6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1287E"/>
    <w:multiLevelType w:val="hybridMultilevel"/>
    <w:tmpl w:val="4850800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571E81"/>
    <w:multiLevelType w:val="hybridMultilevel"/>
    <w:tmpl w:val="FED6E896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BC31ED"/>
    <w:multiLevelType w:val="hybridMultilevel"/>
    <w:tmpl w:val="479229F6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266B02"/>
    <w:multiLevelType w:val="hybridMultilevel"/>
    <w:tmpl w:val="08D0645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1B95"/>
    <w:rsid w:val="00000E64"/>
    <w:rsid w:val="000F278A"/>
    <w:rsid w:val="00186DA2"/>
    <w:rsid w:val="001A2D69"/>
    <w:rsid w:val="001E1D66"/>
    <w:rsid w:val="002372E6"/>
    <w:rsid w:val="0038397F"/>
    <w:rsid w:val="006E7FC8"/>
    <w:rsid w:val="00886504"/>
    <w:rsid w:val="009E1B95"/>
    <w:rsid w:val="00AA7AE8"/>
    <w:rsid w:val="00CB3C9C"/>
    <w:rsid w:val="00D5494E"/>
    <w:rsid w:val="00EF4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9B52F04-D01E-BA4A-8565-B1DF85E50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E1B9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9E1B95"/>
    <w:pPr>
      <w:ind w:left="720"/>
      <w:contextualSpacing/>
    </w:pPr>
  </w:style>
  <w:style w:type="paragraph" w:styleId="Normaalweb">
    <w:name w:val="Normal (Web)"/>
    <w:basedOn w:val="Standaard"/>
    <w:uiPriority w:val="99"/>
    <w:unhideWhenUsed/>
    <w:rsid w:val="009E1B9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E1D66"/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E1D6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99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6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00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734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631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17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84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371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94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5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51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86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370</Words>
  <Characters>2039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 Streefland-Driesprong</dc:creator>
  <cp:keywords/>
  <dc:description/>
  <cp:lastModifiedBy>Margit  Timmen</cp:lastModifiedBy>
  <cp:revision>2</cp:revision>
  <dcterms:created xsi:type="dcterms:W3CDTF">2019-06-06T18:28:00Z</dcterms:created>
  <dcterms:modified xsi:type="dcterms:W3CDTF">2019-06-06T18:28:00Z</dcterms:modified>
</cp:coreProperties>
</file>